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3" w:rsidRPr="00AD273E" w:rsidRDefault="003A7703" w:rsidP="003A7703">
      <w:pPr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СВИМ ЗАИНТЕРЕСОВАНИМ ЛИЦИМА</w:t>
      </w:r>
    </w:p>
    <w:p w:rsidR="003A7703" w:rsidRPr="00AD273E" w:rsidRDefault="003A7703" w:rsidP="003A7703">
      <w:pPr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Latn-CS"/>
        </w:rPr>
      </w:pPr>
    </w:p>
    <w:p w:rsidR="003A7703" w:rsidRPr="00AD273E" w:rsidRDefault="003A7703" w:rsidP="003A7703">
      <w:pPr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Предмет : измене и допуне конкурсне документације у складу са чланом 63.став 1.Заона о јавним набавкама</w:t>
      </w:r>
    </w:p>
    <w:p w:rsidR="003A7703" w:rsidRPr="00AD273E" w:rsidRDefault="003A7703" w:rsidP="003A7703">
      <w:pPr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</w:p>
    <w:p w:rsidR="003A7703" w:rsidRPr="00AD273E" w:rsidRDefault="003A7703" w:rsidP="003A7703">
      <w:pPr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У складу са чланом 63.став 1.</w:t>
      </w:r>
      <w:r w:rsidR="00E3782D"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 xml:space="preserve"> </w:t>
      </w: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Закона о јавним набавкама наручилац у преговарачком поступку без објављивања позива за подношење понуда за јавну набавку закупа фискултурне сале за потребе физичког васпитања врши следеће измене и допуне конкурсне документације:</w:t>
      </w:r>
    </w:p>
    <w:p w:rsidR="003A7703" w:rsidRPr="00AD273E" w:rsidRDefault="003A7703" w:rsidP="003A7703">
      <w:pPr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</w:p>
    <w:p w:rsidR="003A7703" w:rsidRPr="00AD273E" w:rsidRDefault="003A7703" w:rsidP="003A7703">
      <w:pPr>
        <w:pStyle w:val="ListParagraph"/>
        <w:numPr>
          <w:ilvl w:val="0"/>
          <w:numId w:val="1"/>
        </w:numPr>
        <w:jc w:val="both"/>
        <w:outlineLvl w:val="0"/>
        <w:rPr>
          <w:kern w:val="32"/>
          <w:lang w:val="sr-Cyrl-CS"/>
        </w:rPr>
      </w:pPr>
      <w:r w:rsidRPr="00AD273E">
        <w:rPr>
          <w:b/>
          <w:kern w:val="32"/>
          <w:lang w:val="sr-Cyrl-CS"/>
        </w:rPr>
        <w:t>ПРИЛОГ Бр.3 ( стр.17 )</w:t>
      </w:r>
    </w:p>
    <w:p w:rsidR="00A6221D" w:rsidRPr="00AD273E" w:rsidRDefault="00A6221D" w:rsidP="00A6221D">
      <w:pPr>
        <w:pStyle w:val="ListParagraph"/>
        <w:jc w:val="both"/>
        <w:outlineLvl w:val="0"/>
        <w:rPr>
          <w:kern w:val="32"/>
          <w:lang w:val="sr-Cyrl-CS"/>
        </w:rPr>
      </w:pPr>
    </w:p>
    <w:p w:rsidR="003B7E16" w:rsidRPr="00AD273E" w:rsidRDefault="00E3782D" w:rsidP="003A7703">
      <w:pPr>
        <w:pStyle w:val="ListParagraph"/>
        <w:jc w:val="both"/>
        <w:outlineLvl w:val="0"/>
        <w:rPr>
          <w:kern w:val="32"/>
          <w:lang w:val="sr-Cyrl-CS"/>
        </w:rPr>
      </w:pPr>
      <w:r w:rsidRPr="00AD273E">
        <w:rPr>
          <w:kern w:val="32"/>
          <w:lang w:val="sr-Cyrl-CS"/>
        </w:rPr>
        <w:t xml:space="preserve">У обрасцу понуде наручилац врши измену </w:t>
      </w:r>
      <w:r w:rsidR="003B7E16" w:rsidRPr="00AD273E">
        <w:rPr>
          <w:kern w:val="32"/>
          <w:lang w:val="sr-Cyrl-CS"/>
        </w:rPr>
        <w:t xml:space="preserve">тако што се брише постојећа табела </w:t>
      </w:r>
    </w:p>
    <w:p w:rsidR="003B7E16" w:rsidRPr="00AD273E" w:rsidRDefault="003B7E16" w:rsidP="003A7703">
      <w:pPr>
        <w:pStyle w:val="ListParagraph"/>
        <w:jc w:val="both"/>
        <w:outlineLvl w:val="0"/>
        <w:rPr>
          <w:kern w:val="32"/>
          <w:lang w:val="sr-Cyrl-CS"/>
        </w:rPr>
      </w:pP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216"/>
        <w:gridCol w:w="1127"/>
        <w:gridCol w:w="945"/>
        <w:gridCol w:w="1280"/>
        <w:gridCol w:w="1469"/>
      </w:tblGrid>
      <w:tr w:rsidR="003B7E16" w:rsidRPr="00AD273E" w:rsidTr="00C84931">
        <w:tc>
          <w:tcPr>
            <w:tcW w:w="933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470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предмета набавке</w:t>
            </w:r>
          </w:p>
        </w:tc>
        <w:tc>
          <w:tcPr>
            <w:tcW w:w="872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</w:t>
            </w:r>
          </w:p>
        </w:tc>
        <w:tc>
          <w:tcPr>
            <w:tcW w:w="856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74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Јединична цена 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(месечно)</w:t>
            </w:r>
          </w:p>
        </w:tc>
        <w:tc>
          <w:tcPr>
            <w:tcW w:w="1531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Укупно без пдв</w:t>
            </w:r>
          </w:p>
        </w:tc>
      </w:tr>
      <w:tr w:rsidR="003B7E16" w:rsidRPr="00AD273E" w:rsidTr="00C84931">
        <w:tc>
          <w:tcPr>
            <w:tcW w:w="933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70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закуп спортске сале за извођење наставе физичког васпитања</w:t>
            </w:r>
          </w:p>
        </w:tc>
        <w:tc>
          <w:tcPr>
            <w:tcW w:w="872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Месечни закуп</w:t>
            </w:r>
          </w:p>
        </w:tc>
        <w:tc>
          <w:tcPr>
            <w:tcW w:w="856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 месеци</w:t>
            </w:r>
          </w:p>
        </w:tc>
        <w:tc>
          <w:tcPr>
            <w:tcW w:w="1274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E16" w:rsidRPr="00AD273E" w:rsidRDefault="003B7E16" w:rsidP="003A7703">
      <w:pPr>
        <w:pStyle w:val="ListParagraph"/>
        <w:jc w:val="both"/>
        <w:outlineLvl w:val="0"/>
        <w:rPr>
          <w:kern w:val="32"/>
          <w:lang w:val="sr-Cyrl-CS"/>
        </w:rPr>
      </w:pPr>
    </w:p>
    <w:p w:rsidR="003B7E16" w:rsidRPr="00AD273E" w:rsidRDefault="003B7E16" w:rsidP="003A7703">
      <w:pPr>
        <w:pStyle w:val="ListParagraph"/>
        <w:jc w:val="both"/>
        <w:outlineLvl w:val="0"/>
        <w:rPr>
          <w:kern w:val="32"/>
          <w:lang w:val="sr-Cyrl-CS"/>
        </w:rPr>
      </w:pPr>
      <w:r w:rsidRPr="00AD273E">
        <w:rPr>
          <w:kern w:val="32"/>
          <w:lang w:val="sr-Cyrl-CS"/>
        </w:rPr>
        <w:t>и иста гласи:</w:t>
      </w:r>
    </w:p>
    <w:p w:rsidR="003B7E16" w:rsidRPr="00AD273E" w:rsidRDefault="003B7E16" w:rsidP="003A7703">
      <w:pPr>
        <w:pStyle w:val="ListParagraph"/>
        <w:jc w:val="both"/>
        <w:outlineLvl w:val="0"/>
        <w:rPr>
          <w:kern w:val="32"/>
          <w:lang w:val="sr-Cyrl-CS"/>
        </w:rPr>
      </w:pP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045"/>
        <w:gridCol w:w="1037"/>
        <w:gridCol w:w="1243"/>
        <w:gridCol w:w="1280"/>
        <w:gridCol w:w="1454"/>
      </w:tblGrid>
      <w:tr w:rsidR="00AD273E" w:rsidRPr="00AD273E" w:rsidTr="00C84931">
        <w:tc>
          <w:tcPr>
            <w:tcW w:w="933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470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предмета набавке</w:t>
            </w:r>
          </w:p>
        </w:tc>
        <w:tc>
          <w:tcPr>
            <w:tcW w:w="872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</w:t>
            </w:r>
          </w:p>
        </w:tc>
        <w:tc>
          <w:tcPr>
            <w:tcW w:w="856" w:type="dxa"/>
          </w:tcPr>
          <w:p w:rsidR="003B7E16" w:rsidRPr="00C173CD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C173C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школску  2014/2015</w:t>
            </w:r>
          </w:p>
        </w:tc>
        <w:tc>
          <w:tcPr>
            <w:tcW w:w="1274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Јединична цена 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сату</w:t>
            </w:r>
          </w:p>
        </w:tc>
        <w:tc>
          <w:tcPr>
            <w:tcW w:w="1531" w:type="dxa"/>
          </w:tcPr>
          <w:p w:rsidR="003B7E16" w:rsidRPr="00AD273E" w:rsidRDefault="00C173CD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Укупн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вредност понуде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B7E16"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без пдв</w:t>
            </w:r>
          </w:p>
        </w:tc>
      </w:tr>
      <w:tr w:rsidR="00AD273E" w:rsidRPr="00AD273E" w:rsidTr="00C84931">
        <w:tc>
          <w:tcPr>
            <w:tcW w:w="933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70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закуп спортске сале за извођење наставе физичког васпитања</w:t>
            </w:r>
          </w:p>
        </w:tc>
        <w:tc>
          <w:tcPr>
            <w:tcW w:w="872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сат (60 минута)</w:t>
            </w:r>
          </w:p>
        </w:tc>
        <w:tc>
          <w:tcPr>
            <w:tcW w:w="856" w:type="dxa"/>
          </w:tcPr>
          <w:p w:rsidR="003B7E16" w:rsidRPr="00AD273E" w:rsidRDefault="00322C05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</w:t>
            </w:r>
            <w:r w:rsidR="003B7E16"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274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B7E16" w:rsidRPr="00AD273E" w:rsidRDefault="003B7E16" w:rsidP="00C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E16" w:rsidRPr="00AD273E" w:rsidRDefault="003B7E16" w:rsidP="003A7703">
      <w:pPr>
        <w:pStyle w:val="ListParagraph"/>
        <w:jc w:val="both"/>
        <w:outlineLvl w:val="0"/>
        <w:rPr>
          <w:kern w:val="32"/>
          <w:lang w:val="sr-Cyrl-CS"/>
        </w:rPr>
      </w:pPr>
    </w:p>
    <w:p w:rsidR="00E1030F" w:rsidRPr="00AD273E" w:rsidRDefault="00E1030F" w:rsidP="003A7703">
      <w:pPr>
        <w:pStyle w:val="ListParagraph"/>
        <w:jc w:val="both"/>
        <w:outlineLvl w:val="0"/>
        <w:rPr>
          <w:kern w:val="32"/>
          <w:lang w:val="sr-Cyrl-CS"/>
        </w:rPr>
      </w:pPr>
    </w:p>
    <w:p w:rsidR="003A7703" w:rsidRPr="00AD273E" w:rsidRDefault="003A7703" w:rsidP="003A7703">
      <w:pPr>
        <w:pStyle w:val="ListParagraph"/>
        <w:numPr>
          <w:ilvl w:val="0"/>
          <w:numId w:val="1"/>
        </w:numPr>
        <w:jc w:val="both"/>
        <w:outlineLvl w:val="0"/>
        <w:rPr>
          <w:b/>
          <w:kern w:val="32"/>
          <w:lang w:val="sr-Cyrl-CS"/>
        </w:rPr>
      </w:pPr>
      <w:r w:rsidRPr="00AD273E">
        <w:rPr>
          <w:b/>
          <w:kern w:val="32"/>
          <w:lang w:val="sr-Cyrl-CS"/>
        </w:rPr>
        <w:t>ПРИЛОГ Бр.5 ( стр.23 ) МОДЕЛ УГОВОРА</w:t>
      </w:r>
    </w:p>
    <w:p w:rsidR="00A6221D" w:rsidRPr="00AD273E" w:rsidRDefault="00A6221D" w:rsidP="003A7703">
      <w:pPr>
        <w:ind w:left="72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</w:p>
    <w:p w:rsidR="003A7703" w:rsidRPr="00AD273E" w:rsidRDefault="003A7703" w:rsidP="003A7703">
      <w:pPr>
        <w:ind w:left="72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lastRenderedPageBreak/>
        <w:t xml:space="preserve">У </w:t>
      </w:r>
      <w:r w:rsidR="00A6221D"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 xml:space="preserve"> </w:t>
      </w: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члану 2.</w:t>
      </w:r>
      <w:r w:rsidR="00A6221D"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модела уговора брише се текст „месечна закупнина“ и уместо истог уноси се део текста „јединична цена у износу од _________ динара без пдв по сату коришћења фискултурне сале“.</w:t>
      </w:r>
    </w:p>
    <w:p w:rsidR="00A6221D" w:rsidRPr="00AD273E" w:rsidRDefault="00A6221D" w:rsidP="003A7703">
      <w:pPr>
        <w:ind w:left="72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Предметна измена представља усклађивање са измењеним обрасцем понуде.</w:t>
      </w:r>
    </w:p>
    <w:p w:rsidR="00A6221D" w:rsidRPr="00AD273E" w:rsidRDefault="00A6221D" w:rsidP="003A7703">
      <w:pPr>
        <w:ind w:left="72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У моделу уговора брише се члан 3. став 3. истог.</w:t>
      </w:r>
    </w:p>
    <w:p w:rsidR="003A7703" w:rsidRPr="00AD273E" w:rsidRDefault="003A7703" w:rsidP="003A7703">
      <w:pPr>
        <w:ind w:left="72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У члану 9. Уговора</w:t>
      </w:r>
      <w:r w:rsidR="00A6221D"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 xml:space="preserve"> брише </w:t>
      </w: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 xml:space="preserve"> се </w:t>
      </w:r>
      <w:r w:rsidR="00A6221D"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текст „</w:t>
      </w: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Уговор закључује на период од 1 ( једне ) године</w:t>
      </w:r>
      <w:r w:rsidR="00A6221D"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“ и уместо истог гласи „ уговор се закључује  за школску 2014/2015.годину“.</w:t>
      </w:r>
    </w:p>
    <w:p w:rsidR="003A7703" w:rsidRPr="00AD273E" w:rsidRDefault="003A7703" w:rsidP="003A7703">
      <w:pPr>
        <w:ind w:left="720"/>
        <w:jc w:val="both"/>
        <w:outlineLvl w:val="0"/>
        <w:rPr>
          <w:rFonts w:ascii="Times New Roman" w:hAnsi="Times New Roman" w:cs="Times New Roman"/>
          <w:kern w:val="32"/>
          <w:sz w:val="24"/>
          <w:szCs w:val="24"/>
          <w:lang w:val="sr-Cyrl-CS"/>
        </w:rPr>
      </w:pPr>
    </w:p>
    <w:p w:rsidR="003A7703" w:rsidRPr="00AD273E" w:rsidRDefault="003A7703" w:rsidP="003A7703">
      <w:pPr>
        <w:pStyle w:val="ListParagraph"/>
        <w:numPr>
          <w:ilvl w:val="0"/>
          <w:numId w:val="1"/>
        </w:numPr>
        <w:jc w:val="both"/>
        <w:outlineLvl w:val="0"/>
        <w:rPr>
          <w:kern w:val="32"/>
          <w:lang w:val="sr-Cyrl-CS"/>
        </w:rPr>
      </w:pPr>
      <w:r w:rsidRPr="00AD273E">
        <w:rPr>
          <w:b/>
          <w:kern w:val="32"/>
          <w:lang w:val="sr-Cyrl-CS"/>
        </w:rPr>
        <w:t>ПРИЛОГ бр.8( стр.28 )</w:t>
      </w:r>
      <w:r w:rsidRPr="00AD273E">
        <w:rPr>
          <w:kern w:val="32"/>
          <w:lang w:val="sr-Cyrl-CS"/>
        </w:rPr>
        <w:t xml:space="preserve"> Исправити као и у прилогу бр.3</w:t>
      </w:r>
    </w:p>
    <w:p w:rsidR="003A7703" w:rsidRPr="00AD273E" w:rsidRDefault="003A7703" w:rsidP="003A7703">
      <w:pPr>
        <w:pStyle w:val="ListParagraph"/>
        <w:jc w:val="both"/>
        <w:outlineLvl w:val="0"/>
        <w:rPr>
          <w:b/>
          <w:kern w:val="32"/>
          <w:lang w:val="sr-Cyrl-CS"/>
        </w:rPr>
      </w:pPr>
    </w:p>
    <w:p w:rsidR="003A7703" w:rsidRPr="00AD273E" w:rsidRDefault="003A7703" w:rsidP="003A7703">
      <w:pPr>
        <w:pStyle w:val="ListParagraph"/>
        <w:jc w:val="both"/>
        <w:outlineLvl w:val="0"/>
        <w:rPr>
          <w:kern w:val="32"/>
          <w:lang w:val="sr-Cyrl-CS"/>
        </w:rPr>
      </w:pPr>
    </w:p>
    <w:p w:rsidR="00ED53FE" w:rsidRPr="00AD273E" w:rsidRDefault="00ED53FE" w:rsidP="00ED53FE">
      <w:pPr>
        <w:pStyle w:val="ListParagraph"/>
        <w:jc w:val="both"/>
        <w:outlineLvl w:val="0"/>
        <w:rPr>
          <w:kern w:val="32"/>
          <w:lang w:val="sr-Cyrl-CS"/>
        </w:rPr>
      </w:pPr>
      <w:r w:rsidRPr="00AD273E">
        <w:rPr>
          <w:kern w:val="32"/>
          <w:lang w:val="sr-Cyrl-CS"/>
        </w:rPr>
        <w:t xml:space="preserve">У обрасцу структуре цене наручилац врши измену тако што се брише постојећа табела </w:t>
      </w:r>
    </w:p>
    <w:p w:rsidR="00ED53FE" w:rsidRPr="00AD273E" w:rsidRDefault="00ED53FE" w:rsidP="00ED53FE">
      <w:pPr>
        <w:pStyle w:val="ListParagraph"/>
        <w:jc w:val="both"/>
        <w:outlineLvl w:val="0"/>
        <w:rPr>
          <w:kern w:val="32"/>
          <w:lang w:val="sr-Cyrl-CS"/>
        </w:rPr>
      </w:pP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3216"/>
        <w:gridCol w:w="1127"/>
        <w:gridCol w:w="945"/>
        <w:gridCol w:w="1280"/>
        <w:gridCol w:w="1469"/>
      </w:tblGrid>
      <w:tr w:rsidR="00ED53FE" w:rsidRPr="00AD273E" w:rsidTr="00C84931">
        <w:tc>
          <w:tcPr>
            <w:tcW w:w="933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470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предмета набавке</w:t>
            </w:r>
          </w:p>
        </w:tc>
        <w:tc>
          <w:tcPr>
            <w:tcW w:w="872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</w:t>
            </w:r>
          </w:p>
        </w:tc>
        <w:tc>
          <w:tcPr>
            <w:tcW w:w="856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274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Јединична цена 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(месечно)</w:t>
            </w:r>
          </w:p>
        </w:tc>
        <w:tc>
          <w:tcPr>
            <w:tcW w:w="1531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Укупно без пдв</w:t>
            </w:r>
          </w:p>
        </w:tc>
      </w:tr>
      <w:tr w:rsidR="00ED53FE" w:rsidRPr="00AD273E" w:rsidTr="00C84931">
        <w:tc>
          <w:tcPr>
            <w:tcW w:w="933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70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закуп спортске сале за извођење наставе физичког васпитања</w:t>
            </w:r>
          </w:p>
        </w:tc>
        <w:tc>
          <w:tcPr>
            <w:tcW w:w="872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Месечни закуп</w:t>
            </w:r>
          </w:p>
        </w:tc>
        <w:tc>
          <w:tcPr>
            <w:tcW w:w="856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 месеци</w:t>
            </w:r>
          </w:p>
        </w:tc>
        <w:tc>
          <w:tcPr>
            <w:tcW w:w="1274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3FE" w:rsidRPr="00AD273E" w:rsidRDefault="00ED53FE" w:rsidP="00ED53FE">
      <w:pPr>
        <w:pStyle w:val="ListParagraph"/>
        <w:jc w:val="both"/>
        <w:outlineLvl w:val="0"/>
        <w:rPr>
          <w:kern w:val="32"/>
          <w:lang w:val="sr-Cyrl-CS"/>
        </w:rPr>
      </w:pPr>
    </w:p>
    <w:p w:rsidR="00ED53FE" w:rsidRPr="00AD273E" w:rsidRDefault="00ED53FE" w:rsidP="00ED53FE">
      <w:pPr>
        <w:pStyle w:val="ListParagraph"/>
        <w:jc w:val="both"/>
        <w:outlineLvl w:val="0"/>
        <w:rPr>
          <w:kern w:val="32"/>
          <w:lang w:val="sr-Cyrl-CS"/>
        </w:rPr>
      </w:pPr>
      <w:r w:rsidRPr="00AD273E">
        <w:rPr>
          <w:kern w:val="32"/>
          <w:lang w:val="sr-Cyrl-CS"/>
        </w:rPr>
        <w:t>и иста гласи:</w:t>
      </w:r>
    </w:p>
    <w:p w:rsidR="00ED53FE" w:rsidRPr="00AD273E" w:rsidRDefault="00ED53FE" w:rsidP="00ED53FE">
      <w:pPr>
        <w:pStyle w:val="ListParagraph"/>
        <w:jc w:val="both"/>
        <w:outlineLvl w:val="0"/>
        <w:rPr>
          <w:kern w:val="32"/>
          <w:lang w:val="sr-Cyrl-CS"/>
        </w:rPr>
      </w:pP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045"/>
        <w:gridCol w:w="1037"/>
        <w:gridCol w:w="1243"/>
        <w:gridCol w:w="1280"/>
        <w:gridCol w:w="1454"/>
      </w:tblGrid>
      <w:tr w:rsidR="00AD273E" w:rsidRPr="00AD273E" w:rsidTr="00C84931">
        <w:tc>
          <w:tcPr>
            <w:tcW w:w="933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470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предмета набавке</w:t>
            </w:r>
          </w:p>
        </w:tc>
        <w:tc>
          <w:tcPr>
            <w:tcW w:w="872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</w:t>
            </w:r>
          </w:p>
        </w:tc>
        <w:tc>
          <w:tcPr>
            <w:tcW w:w="856" w:type="dxa"/>
          </w:tcPr>
          <w:p w:rsidR="00ED53FE" w:rsidRPr="00C173CD" w:rsidRDefault="00C173CD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школску  2014/2015</w:t>
            </w:r>
          </w:p>
        </w:tc>
        <w:tc>
          <w:tcPr>
            <w:tcW w:w="1274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Јединична цена 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сату</w:t>
            </w:r>
          </w:p>
        </w:tc>
        <w:tc>
          <w:tcPr>
            <w:tcW w:w="1531" w:type="dxa"/>
          </w:tcPr>
          <w:p w:rsidR="00ED53FE" w:rsidRPr="00AD273E" w:rsidRDefault="00C173CD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Укупн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вредност понуде</w:t>
            </w:r>
            <w:r w:rsidR="00ED53FE"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без пдв</w:t>
            </w:r>
          </w:p>
        </w:tc>
      </w:tr>
      <w:tr w:rsidR="00AD273E" w:rsidRPr="00AD273E" w:rsidTr="00C84931">
        <w:tc>
          <w:tcPr>
            <w:tcW w:w="933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70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закуп спортске сале за извођење наставе физичког васпитања</w:t>
            </w:r>
          </w:p>
        </w:tc>
        <w:tc>
          <w:tcPr>
            <w:tcW w:w="872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сат (60 минута)</w:t>
            </w:r>
          </w:p>
        </w:tc>
        <w:tc>
          <w:tcPr>
            <w:tcW w:w="856" w:type="dxa"/>
          </w:tcPr>
          <w:p w:rsidR="00ED53FE" w:rsidRPr="00322C05" w:rsidRDefault="00C173CD" w:rsidP="00C84931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</w:t>
            </w:r>
            <w:r w:rsidR="00322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440</w:t>
            </w:r>
          </w:p>
        </w:tc>
        <w:tc>
          <w:tcPr>
            <w:tcW w:w="1274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ED53FE" w:rsidRPr="00AD273E" w:rsidRDefault="00ED53FE" w:rsidP="00C84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E8B" w:rsidRPr="00AD273E" w:rsidRDefault="00447E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E1648" w:rsidRPr="00AD273E" w:rsidRDefault="009E164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E1648" w:rsidRPr="00AD273E" w:rsidRDefault="009E164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>У прилогу измена и допуна конкурсне документације  наручилац  доставља нове обрасце како би потенцијални понуђач могао да припреми прихватљиву понуду.</w:t>
      </w:r>
    </w:p>
    <w:p w:rsidR="00C1202D" w:rsidRPr="00AD273E" w:rsidRDefault="0024436A" w:rsidP="001A510F">
      <w:pPr>
        <w:rPr>
          <w:rFonts w:ascii="Times New Roman" w:eastAsia="Times New Roman" w:hAnsi="Times New Roman" w:cs="Times New Roman"/>
          <w:i/>
          <w:sz w:val="24"/>
          <w:szCs w:val="24"/>
          <w:lang w:val="sl-SI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51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51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51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51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51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51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A510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1202D"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 w:rsidR="00C1202D" w:rsidRPr="00AD273E">
        <w:rPr>
          <w:rFonts w:ascii="Times New Roman" w:eastAsia="Times New Roman" w:hAnsi="Times New Roman" w:cs="Times New Roman"/>
          <w:i/>
          <w:sz w:val="24"/>
          <w:szCs w:val="24"/>
          <w:lang w:val="sl-SI"/>
        </w:rPr>
        <w:t>ПРИЛОГ 3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>Назив понуђача:_______________________________________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>Адреса:__________________________Шифра делатности:_______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sr-Cyrl-CS"/>
        </w:rPr>
        <w:t>___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>Матични број:_________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sr-Cyrl-CS"/>
        </w:rPr>
        <w:t>, е-маил:_______________________________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ПИБ:__________ Број рачуна:_________________    Телефон/ 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Фаx:_________________ 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de-DE"/>
        </w:rPr>
        <w:t>Лице за контакт:_______________________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C1202D" w:rsidRPr="00AD273E" w:rsidRDefault="00C1202D" w:rsidP="00C1202D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>Име Директора:________________________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</w:p>
    <w:p w:rsidR="00C1202D" w:rsidRPr="00AD273E" w:rsidRDefault="00C1202D" w:rsidP="00C1202D">
      <w:pPr>
        <w:jc w:val="both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C1202D" w:rsidRPr="00AD273E" w:rsidRDefault="00C1202D" w:rsidP="00C1202D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</w:pPr>
      <w:r w:rsidRPr="00AD273E">
        <w:rPr>
          <w:rFonts w:ascii="Times New Roman" w:eastAsia="Times New Roman" w:hAnsi="Times New Roman" w:cs="Times New Roman"/>
          <w:b/>
          <w:sz w:val="24"/>
          <w:szCs w:val="24"/>
          <w:lang w:val="sl-SI"/>
        </w:rPr>
        <w:t>ПОНУДА БР.____ ОД ДАНА ___________ ЗА НАБАВКУ</w:t>
      </w:r>
      <w:r w:rsidRPr="00AD273E"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  <w:t xml:space="preserve"> 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D27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закупа фискултурне сале за извођење наставе физичког васпитања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Понуђач понуду подноси 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(заокружити опцију) 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sl-SI"/>
        </w:rPr>
        <w:t>: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l-SI"/>
        </w:rPr>
        <w:t>а)самостално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б)заједничка понуда 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l-SI"/>
        </w:rPr>
        <w:t>ц)са подизвођачем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8936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045"/>
        <w:gridCol w:w="1037"/>
        <w:gridCol w:w="1243"/>
        <w:gridCol w:w="1280"/>
        <w:gridCol w:w="1454"/>
      </w:tblGrid>
      <w:tr w:rsidR="00C1202D" w:rsidRPr="00AD273E" w:rsidTr="00C84931">
        <w:tc>
          <w:tcPr>
            <w:tcW w:w="933" w:type="dxa"/>
          </w:tcPr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Ред. број</w:t>
            </w:r>
          </w:p>
        </w:tc>
        <w:tc>
          <w:tcPr>
            <w:tcW w:w="3470" w:type="dxa"/>
          </w:tcPr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предмета набавке</w:t>
            </w:r>
          </w:p>
        </w:tc>
        <w:tc>
          <w:tcPr>
            <w:tcW w:w="872" w:type="dxa"/>
          </w:tcPr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Јед</w:t>
            </w: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</w:t>
            </w: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ере</w:t>
            </w:r>
          </w:p>
        </w:tc>
        <w:tc>
          <w:tcPr>
            <w:tcW w:w="856" w:type="dxa"/>
          </w:tcPr>
          <w:p w:rsidR="00C1202D" w:rsidRPr="001A510F" w:rsidRDefault="001A510F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</w:t>
            </w:r>
            <w:r w:rsidRPr="00AD2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школску  2014/2015</w:t>
            </w:r>
          </w:p>
        </w:tc>
        <w:tc>
          <w:tcPr>
            <w:tcW w:w="1274" w:type="dxa"/>
          </w:tcPr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Јединична цена </w:t>
            </w: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(месечно)</w:t>
            </w:r>
          </w:p>
        </w:tc>
        <w:tc>
          <w:tcPr>
            <w:tcW w:w="1531" w:type="dxa"/>
          </w:tcPr>
          <w:p w:rsidR="00C1202D" w:rsidRPr="00AD273E" w:rsidRDefault="001A510F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Укупн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вредност понуде</w:t>
            </w:r>
            <w:r w:rsidR="00C1202D"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без пдв</w:t>
            </w:r>
          </w:p>
        </w:tc>
      </w:tr>
      <w:tr w:rsidR="00C1202D" w:rsidRPr="00AD273E" w:rsidTr="00C84931">
        <w:tc>
          <w:tcPr>
            <w:tcW w:w="933" w:type="dxa"/>
          </w:tcPr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470" w:type="dxa"/>
          </w:tcPr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закуп спортске сале за извођење наставе физичког васпитања</w:t>
            </w:r>
          </w:p>
        </w:tc>
        <w:tc>
          <w:tcPr>
            <w:tcW w:w="872" w:type="dxa"/>
          </w:tcPr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D27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 сат (60 минута)</w:t>
            </w:r>
          </w:p>
        </w:tc>
        <w:tc>
          <w:tcPr>
            <w:tcW w:w="856" w:type="dxa"/>
          </w:tcPr>
          <w:p w:rsidR="00C1202D" w:rsidRPr="00322C05" w:rsidRDefault="001A510F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 </w:t>
            </w:r>
            <w:r w:rsidR="00322C0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440</w:t>
            </w:r>
          </w:p>
        </w:tc>
        <w:tc>
          <w:tcPr>
            <w:tcW w:w="1274" w:type="dxa"/>
          </w:tcPr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1202D" w:rsidRPr="00AD273E" w:rsidRDefault="00C1202D" w:rsidP="00C849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0"/>
        <w:gridCol w:w="1980"/>
      </w:tblGrid>
      <w:tr w:rsidR="00C1202D" w:rsidRPr="00AD273E" w:rsidTr="00C8493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D" w:rsidRPr="00AD273E" w:rsidRDefault="00C1202D" w:rsidP="00C84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D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Основица за ПДВ: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D" w:rsidRPr="00AD273E" w:rsidRDefault="00C1202D" w:rsidP="00C84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</w:tr>
      <w:tr w:rsidR="00C1202D" w:rsidRPr="00AD273E" w:rsidTr="00C8493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D" w:rsidRPr="00AD273E" w:rsidRDefault="00C1202D" w:rsidP="00C84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D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ПДВ: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D" w:rsidRPr="00AD273E" w:rsidRDefault="00C1202D" w:rsidP="00C84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</w:tr>
      <w:tr w:rsidR="00C1202D" w:rsidRPr="00AD273E" w:rsidTr="00C84931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D" w:rsidRPr="00AD273E" w:rsidRDefault="00C1202D" w:rsidP="00C84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  <w:r w:rsidRPr="00AD2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  <w:t>УКУПНО: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02D" w:rsidRPr="00AD273E" w:rsidRDefault="00C1202D" w:rsidP="00C849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</w:tr>
    </w:tbl>
    <w:p w:rsidR="00C1202D" w:rsidRPr="00AD273E" w:rsidRDefault="00C1202D" w:rsidP="00C1202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>Словима са пдв: _____________________________________________________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ЈЕДИНИ КРИТЕРИЈУМ ЗА ИЗБОР НАЈПОВОЉНИЈЕ ПОНУДЕ ЈЕ КРИТЕРИЈУМ НАЈНИЖЕ ПОНУЂЕНА ЦЕНА.  </w:t>
      </w:r>
    </w:p>
    <w:p w:rsidR="00C1202D" w:rsidRPr="001A510F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202D" w:rsidRPr="00AD273E" w:rsidRDefault="001A510F" w:rsidP="00C1202D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Место 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звршења</w:t>
      </w:r>
      <w:r w:rsidR="00C1202D"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>:.........................................................................................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>Рок и начин плаћања...................................................................................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>Важност понуде:.......................................................................................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1202D" w:rsidRPr="00AD273E" w:rsidRDefault="00C1202D" w:rsidP="00C1202D">
      <w:pPr>
        <w:ind w:left="3600" w:firstLine="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Потпис овлашћеног лица понуђача</w:t>
      </w:r>
      <w:r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1202D" w:rsidRPr="00AD273E" w:rsidRDefault="00C1202D" w:rsidP="00C1202D">
      <w:pPr>
        <w:ind w:left="3600" w:firstLine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sr-Latn-CS"/>
        </w:rPr>
        <w:t>______________________________</w:t>
      </w: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D273E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C1202D" w:rsidRDefault="00C1202D" w:rsidP="00C1202D">
      <w:pPr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D27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</w:p>
    <w:p w:rsidR="00322C05" w:rsidRPr="00AD273E" w:rsidRDefault="00322C05" w:rsidP="00C1202D">
      <w:pPr>
        <w:outlineLv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1202D" w:rsidRPr="00AD273E" w:rsidRDefault="00C1202D" w:rsidP="00C1202D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C1202D" w:rsidRPr="00AD273E" w:rsidRDefault="00C120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02D" w:rsidRPr="00AD273E" w:rsidRDefault="00C120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02D" w:rsidRPr="00AD273E" w:rsidRDefault="00C120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02D" w:rsidRPr="00AD273E" w:rsidRDefault="00C120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02D" w:rsidRPr="00AD273E" w:rsidRDefault="00C120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02D" w:rsidRDefault="00C1202D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322C05" w:rsidRPr="00322C05" w:rsidRDefault="00322C0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C1202D" w:rsidRPr="00AD273E" w:rsidRDefault="00C1202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02D" w:rsidRPr="00AD273E" w:rsidRDefault="00C1202D" w:rsidP="00C1202D">
      <w:pPr>
        <w:jc w:val="right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202D" w:rsidRPr="00AD273E" w:rsidRDefault="00C1202D" w:rsidP="00C120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D273E">
        <w:rPr>
          <w:rFonts w:ascii="Times New Roman" w:hAnsi="Times New Roman" w:cs="Times New Roman"/>
          <w:b/>
          <w:sz w:val="24"/>
          <w:szCs w:val="24"/>
        </w:rPr>
        <w:lastRenderedPageBreak/>
        <w:t>Прилог</w:t>
      </w:r>
      <w:proofErr w:type="spellEnd"/>
      <w:r w:rsidRPr="00AD27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AD273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D273E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C1202D" w:rsidRPr="00AD273E" w:rsidRDefault="00C1202D" w:rsidP="00C120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1202D" w:rsidRPr="00AD273E" w:rsidRDefault="00C1202D" w:rsidP="00C1202D">
      <w:pPr>
        <w:ind w:left="720"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МОДЕЛ УГОВОРА</w:t>
      </w:r>
    </w:p>
    <w:p w:rsidR="00C1202D" w:rsidRPr="00AD273E" w:rsidRDefault="00C1202D" w:rsidP="00C1202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202D" w:rsidRPr="00AD273E" w:rsidRDefault="00C1202D" w:rsidP="00C1202D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1. Основна школа “Војвода Степа“,</w:t>
      </w:r>
      <w:r w:rsidRPr="00AD273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Београд, ул. војводе Степе бр. 520, ПИБ 100382175, матични број 07017278, коју заступа директор Небојша Животић </w:t>
      </w:r>
      <w:r w:rsidRPr="00AD273E">
        <w:rPr>
          <w:rFonts w:ascii="Times New Roman" w:hAnsi="Times New Roman" w:cs="Times New Roman"/>
          <w:b/>
          <w:sz w:val="24"/>
          <w:szCs w:val="24"/>
          <w:lang w:val="ru-RU"/>
        </w:rPr>
        <w:t>(у даљем тексту: Закупац ) и</w:t>
      </w:r>
    </w:p>
    <w:p w:rsidR="00C1202D" w:rsidRPr="00AD273E" w:rsidRDefault="00C1202D" w:rsidP="00C1202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1202D" w:rsidRPr="00AD273E" w:rsidRDefault="00C1202D" w:rsidP="00C1202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2. "_________________" _______________ ул. ________________, </w:t>
      </w:r>
      <w:r w:rsidRPr="00AD273E">
        <w:rPr>
          <w:rFonts w:ascii="Times New Roman" w:hAnsi="Times New Roman" w:cs="Times New Roman"/>
          <w:b/>
          <w:sz w:val="24"/>
          <w:szCs w:val="24"/>
        </w:rPr>
        <w:t xml:space="preserve">бр. ____, ПИБ ____________, матични број _____________ </w:t>
      </w: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које заступа директор 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>_________________ (</w:t>
      </w: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у даљем тексту: Закуподавац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</w:p>
    <w:p w:rsidR="00C1202D" w:rsidRPr="00AD273E" w:rsidRDefault="00C1202D" w:rsidP="00C1202D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02D" w:rsidRPr="00AD273E" w:rsidRDefault="00C1202D" w:rsidP="00C1202D">
      <w:pPr>
        <w:pStyle w:val="BodyText3"/>
        <w:rPr>
          <w:b/>
          <w:sz w:val="24"/>
          <w:szCs w:val="24"/>
        </w:rPr>
      </w:pPr>
      <w:r w:rsidRPr="00AD273E">
        <w:rPr>
          <w:b/>
          <w:sz w:val="24"/>
          <w:szCs w:val="24"/>
          <w:lang w:val="sr-Cyrl-CS"/>
        </w:rPr>
        <w:t xml:space="preserve"> з а к љ у ч у ј у:</w:t>
      </w:r>
    </w:p>
    <w:p w:rsidR="00C1202D" w:rsidRPr="00AD273E" w:rsidRDefault="00C1202D" w:rsidP="00C120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273E">
        <w:rPr>
          <w:rFonts w:ascii="Times New Roman" w:hAnsi="Times New Roman" w:cs="Times New Roman"/>
          <w:b/>
          <w:bCs/>
          <w:sz w:val="24"/>
          <w:szCs w:val="24"/>
          <w:lang w:val="ru-RU"/>
        </w:rPr>
        <w:t>У Г О В О Р</w:t>
      </w:r>
    </w:p>
    <w:p w:rsidR="00C1202D" w:rsidRPr="00AD273E" w:rsidRDefault="00C1202D" w:rsidP="00C1202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bCs/>
          <w:sz w:val="24"/>
          <w:szCs w:val="24"/>
        </w:rPr>
        <w:t xml:space="preserve">О ЗАКУПУ </w:t>
      </w:r>
      <w:r w:rsidRPr="00AD27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ФИСКУЛТУРНЕ САЛЕ ЗА ИЗВОЂЕЊЕ НАСТАВЕ ФИЗИЧКОГ ВАСПИТАЊА</w:t>
      </w:r>
    </w:p>
    <w:p w:rsidR="00C1202D" w:rsidRPr="00AD273E" w:rsidRDefault="00C1202D" w:rsidP="00C12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02D" w:rsidRPr="00AD273E" w:rsidRDefault="00C1202D" w:rsidP="00C1202D">
      <w:pPr>
        <w:pStyle w:val="BodyText3"/>
        <w:rPr>
          <w:b/>
          <w:sz w:val="24"/>
          <w:szCs w:val="24"/>
        </w:rPr>
      </w:pPr>
    </w:p>
    <w:p w:rsidR="00C1202D" w:rsidRPr="00AD273E" w:rsidRDefault="00C1202D" w:rsidP="00C1202D">
      <w:pPr>
        <w:tabs>
          <w:tab w:val="left" w:pos="165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>Уговорне стране констатују:</w:t>
      </w:r>
    </w:p>
    <w:p w:rsidR="00C1202D" w:rsidRPr="00AD273E" w:rsidRDefault="00C1202D" w:rsidP="00C1202D">
      <w:pPr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да је Закупац на основу члана 36. став 1. тачка 2), члана 52. став 1. и </w:t>
      </w:r>
      <w:r w:rsidRPr="00AD273E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>61</w:t>
      </w:r>
      <w:r w:rsidRPr="00AD273E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набавкама („Службени гласник РС“, бр</w:t>
      </w:r>
      <w:r w:rsidRPr="00AD273E">
        <w:rPr>
          <w:rFonts w:ascii="Times New Roman" w:hAnsi="Times New Roman" w:cs="Times New Roman"/>
          <w:sz w:val="24"/>
          <w:szCs w:val="24"/>
          <w:lang w:val="sr-Latn-CS"/>
        </w:rPr>
        <w:t>oj 1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Pr="00AD273E">
        <w:rPr>
          <w:rFonts w:ascii="Times New Roman" w:hAnsi="Times New Roman" w:cs="Times New Roman"/>
          <w:sz w:val="24"/>
          <w:szCs w:val="24"/>
          <w:lang w:val="sr-Latn-CS"/>
        </w:rPr>
        <w:t>/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>12 - у даљем тексту: Закон), на основу Обавештења о покретању преговарачког поступка без објављивања позива за подношење понуда који је објављен на Порталу јавних набавки и интернет страници Закупца дана 04. септембра 2014. године, спровео преговарачки поступак без објављивања позива за подношење понуда за јавну набавку закупа фискултурне сале за извођење наставе физ</w:t>
      </w:r>
      <w:r w:rsidR="00B02D32">
        <w:rPr>
          <w:rFonts w:ascii="Times New Roman" w:hAnsi="Times New Roman" w:cs="Times New Roman"/>
          <w:sz w:val="24"/>
          <w:szCs w:val="24"/>
          <w:lang w:val="sr-Cyrl-CS"/>
        </w:rPr>
        <w:t>ичког васпитања, ЈН број 03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>/2014,</w:t>
      </w:r>
    </w:p>
    <w:p w:rsidR="00C1202D" w:rsidRPr="00AD273E" w:rsidRDefault="00C1202D" w:rsidP="00C1202D">
      <w:pPr>
        <w:tabs>
          <w:tab w:val="left" w:pos="600"/>
          <w:tab w:val="left" w:pos="1843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- </w:t>
      </w:r>
      <w:r w:rsidRPr="00AD273E">
        <w:rPr>
          <w:rFonts w:ascii="Times New Roman" w:hAnsi="Times New Roman" w:cs="Times New Roman"/>
          <w:sz w:val="24"/>
          <w:szCs w:val="24"/>
          <w:lang w:val="ru-RU"/>
        </w:rPr>
        <w:t xml:space="preserve">да је Закуподавац 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>дана</w:t>
      </w:r>
      <w:r w:rsidRPr="00AD273E">
        <w:rPr>
          <w:rFonts w:ascii="Times New Roman" w:hAnsi="Times New Roman" w:cs="Times New Roman"/>
          <w:sz w:val="24"/>
          <w:szCs w:val="24"/>
          <w:lang w:val="ru-RU"/>
        </w:rPr>
        <w:t xml:space="preserve"> ____________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>2014</w:t>
      </w:r>
      <w:r w:rsidRPr="00AD273E">
        <w:rPr>
          <w:rFonts w:ascii="Times New Roman" w:hAnsi="Times New Roman" w:cs="Times New Roman"/>
          <w:sz w:val="24"/>
          <w:szCs w:val="24"/>
          <w:lang w:val="ru-RU"/>
        </w:rPr>
        <w:t>. године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D273E">
        <w:rPr>
          <w:rFonts w:ascii="Times New Roman" w:hAnsi="Times New Roman" w:cs="Times New Roman"/>
          <w:sz w:val="24"/>
          <w:szCs w:val="24"/>
          <w:lang w:val="ru-RU"/>
        </w:rPr>
        <w:t>доставио понуду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 број __________________________,</w:t>
      </w:r>
      <w:r w:rsidRPr="00AD27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>која у потпуности испуњава захтеве Закупца</w:t>
      </w:r>
      <w:r w:rsidRPr="00AD273E">
        <w:rPr>
          <w:rFonts w:ascii="Times New Roman" w:hAnsi="Times New Roman" w:cs="Times New Roman"/>
          <w:sz w:val="24"/>
          <w:szCs w:val="24"/>
          <w:lang w:val="sr-Latn-CS"/>
        </w:rPr>
        <w:t xml:space="preserve"> из конкурсне документације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 и саставни је део овог уговора;</w:t>
      </w:r>
    </w:p>
    <w:p w:rsidR="00C1202D" w:rsidRPr="00AD273E" w:rsidRDefault="00C1202D" w:rsidP="00C1202D">
      <w:pPr>
        <w:tabs>
          <w:tab w:val="left" w:pos="84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273E">
        <w:rPr>
          <w:rFonts w:ascii="Times New Roman" w:hAnsi="Times New Roman" w:cs="Times New Roman"/>
          <w:sz w:val="24"/>
          <w:szCs w:val="24"/>
          <w:lang w:val="ru-RU"/>
        </w:rPr>
        <w:lastRenderedPageBreak/>
        <w:t>- да је Закупац у складу са чланом 108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</w:t>
      </w:r>
      <w:r w:rsidRPr="00AD273E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D273E">
        <w:rPr>
          <w:rFonts w:ascii="Times New Roman" w:hAnsi="Times New Roman" w:cs="Times New Roman"/>
          <w:sz w:val="24"/>
          <w:szCs w:val="24"/>
          <w:lang w:val="ru-RU"/>
        </w:rPr>
        <w:t>на основу понуде Закуподавца и Одлук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AD273E">
        <w:rPr>
          <w:rFonts w:ascii="Times New Roman" w:hAnsi="Times New Roman" w:cs="Times New Roman"/>
          <w:sz w:val="24"/>
          <w:szCs w:val="24"/>
          <w:lang w:val="ru-RU"/>
        </w:rPr>
        <w:t>о додели уговора број:___________________________ од __________2014. године, изабрао Закупца за доделу уговора.</w:t>
      </w:r>
    </w:p>
    <w:p w:rsidR="00C1202D" w:rsidRPr="00AD273E" w:rsidRDefault="00C1202D" w:rsidP="00C1202D">
      <w:pPr>
        <w:tabs>
          <w:tab w:val="left" w:pos="840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1202D" w:rsidRPr="00AD273E" w:rsidRDefault="00C1202D" w:rsidP="00C1202D">
      <w:pPr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1</w:t>
      </w:r>
      <w:r w:rsidRPr="00AD273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1202D" w:rsidRPr="00AD273E" w:rsidRDefault="00C1202D" w:rsidP="00C1202D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AD273E">
        <w:rPr>
          <w:rFonts w:ascii="Times New Roman" w:hAnsi="Times New Roman"/>
          <w:sz w:val="24"/>
          <w:szCs w:val="24"/>
          <w:lang w:val="sr-Cyrl-CS"/>
        </w:rPr>
        <w:tab/>
      </w:r>
      <w:r w:rsidRPr="00AD273E">
        <w:rPr>
          <w:rFonts w:ascii="Times New Roman" w:hAnsi="Times New Roman"/>
          <w:bCs/>
          <w:sz w:val="24"/>
          <w:szCs w:val="24"/>
          <w:lang w:val="sr-Cyrl-CS"/>
        </w:rPr>
        <w:t xml:space="preserve">Предмет овог уговора је закуп </w:t>
      </w:r>
      <w:r w:rsidRPr="00AD273E">
        <w:rPr>
          <w:rFonts w:ascii="Times New Roman" w:hAnsi="Times New Roman"/>
          <w:sz w:val="24"/>
          <w:szCs w:val="24"/>
          <w:lang w:val="sr-Cyrl-CS"/>
        </w:rPr>
        <w:t>фискултурне сале за извођење наставе физичког васпитања</w:t>
      </w:r>
      <w:r w:rsidRPr="00AD273E">
        <w:rPr>
          <w:rFonts w:ascii="Times New Roman" w:hAnsi="Times New Roman"/>
          <w:bCs/>
          <w:sz w:val="24"/>
          <w:szCs w:val="24"/>
          <w:lang w:val="sr-Cyrl-CS"/>
        </w:rPr>
        <w:t>, у Београду, улица __________________________ бр. ___</w:t>
      </w:r>
      <w:r w:rsidRPr="00AD273E">
        <w:rPr>
          <w:rFonts w:ascii="Times New Roman" w:hAnsi="Times New Roman"/>
          <w:sz w:val="24"/>
          <w:szCs w:val="24"/>
          <w:lang w:val="sr-Cyrl-CS"/>
        </w:rPr>
        <w:t>.</w:t>
      </w:r>
    </w:p>
    <w:p w:rsidR="00C1202D" w:rsidRPr="00AD273E" w:rsidRDefault="00C1202D" w:rsidP="00C1202D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AD273E">
        <w:rPr>
          <w:rFonts w:ascii="Times New Roman" w:hAnsi="Times New Roman"/>
          <w:sz w:val="24"/>
          <w:szCs w:val="24"/>
          <w:lang w:val="sr-Cyrl-CS"/>
        </w:rPr>
        <w:tab/>
      </w:r>
    </w:p>
    <w:p w:rsidR="00C1202D" w:rsidRPr="00AD273E" w:rsidRDefault="00C1202D" w:rsidP="00C120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2.</w:t>
      </w:r>
    </w:p>
    <w:p w:rsidR="00C1202D" w:rsidRPr="00AD273E" w:rsidRDefault="00C1202D" w:rsidP="00C1202D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AD273E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C1202D" w:rsidRPr="00AD273E" w:rsidRDefault="00C1202D" w:rsidP="00C1202D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AD273E">
        <w:rPr>
          <w:rFonts w:ascii="Times New Roman" w:hAnsi="Times New Roman"/>
          <w:bCs/>
          <w:sz w:val="24"/>
          <w:szCs w:val="24"/>
          <w:lang w:val="sr-Cyrl-CS"/>
        </w:rPr>
        <w:tab/>
      </w:r>
      <w:r w:rsidRPr="00AD273E">
        <w:rPr>
          <w:rFonts w:ascii="Times New Roman" w:hAnsi="Times New Roman"/>
          <w:sz w:val="24"/>
          <w:szCs w:val="24"/>
          <w:lang w:val="sr-Cyrl-CS"/>
        </w:rPr>
        <w:t xml:space="preserve">Закупац се обавезује да за коришћење фискултурне сале из члана 1. овог уговора плаћа </w:t>
      </w:r>
      <w:r w:rsidRPr="00AD273E">
        <w:rPr>
          <w:rFonts w:ascii="Times New Roman" w:hAnsi="Times New Roman"/>
          <w:kern w:val="32"/>
          <w:sz w:val="24"/>
          <w:szCs w:val="24"/>
          <w:lang w:val="sr-Cyrl-CS"/>
        </w:rPr>
        <w:t>„јединична цена у износу од _________ динара без пдв по сату коришћења фискултурне сале“.</w:t>
      </w:r>
    </w:p>
    <w:p w:rsidR="00C1202D" w:rsidRPr="00AD273E" w:rsidRDefault="00C1202D" w:rsidP="00C1202D">
      <w:pPr>
        <w:pStyle w:val="BodyText"/>
        <w:ind w:firstLine="708"/>
        <w:rPr>
          <w:rFonts w:ascii="Times New Roman" w:hAnsi="Times New Roman"/>
          <w:sz w:val="24"/>
          <w:szCs w:val="24"/>
          <w:lang w:val="sr-Cyrl-CS"/>
        </w:rPr>
      </w:pPr>
      <w:r w:rsidRPr="00AD273E">
        <w:rPr>
          <w:rFonts w:ascii="Times New Roman" w:hAnsi="Times New Roman"/>
          <w:sz w:val="24"/>
          <w:szCs w:val="24"/>
          <w:lang w:val="sr-Cyrl-CS"/>
        </w:rPr>
        <w:t>Закупнина се плаћа у текућем месецу за претходни месец, на рачун Закуподавца број:________________________код _________________________банке.</w:t>
      </w:r>
    </w:p>
    <w:p w:rsidR="00C1202D" w:rsidRPr="00AD273E" w:rsidRDefault="00C1202D" w:rsidP="00C1202D">
      <w:pPr>
        <w:pStyle w:val="BodyText"/>
        <w:rPr>
          <w:rFonts w:ascii="Times New Roman" w:hAnsi="Times New Roman"/>
          <w:sz w:val="24"/>
          <w:szCs w:val="24"/>
          <w:lang w:val="sr-Cyrl-CS"/>
        </w:rPr>
      </w:pPr>
      <w:r w:rsidRPr="00AD273E">
        <w:rPr>
          <w:rFonts w:ascii="Times New Roman" w:hAnsi="Times New Roman"/>
          <w:sz w:val="24"/>
          <w:szCs w:val="24"/>
          <w:lang w:val="sr-Cyrl-CS"/>
        </w:rPr>
        <w:t xml:space="preserve">           Закупац ће плаћање извршити у року од ______дана (</w:t>
      </w:r>
      <w:r w:rsidRPr="00AD273E">
        <w:rPr>
          <w:rFonts w:ascii="Times New Roman" w:hAnsi="Times New Roman"/>
          <w:b/>
          <w:i/>
          <w:sz w:val="24"/>
          <w:szCs w:val="24"/>
          <w:lang w:val="sr-Cyrl-CS"/>
        </w:rPr>
        <w:t>уписује понуђач</w:t>
      </w:r>
      <w:r w:rsidRPr="00AD273E">
        <w:rPr>
          <w:rFonts w:ascii="Times New Roman" w:hAnsi="Times New Roman"/>
          <w:sz w:val="24"/>
          <w:szCs w:val="24"/>
          <w:lang w:val="sr-Cyrl-CS"/>
        </w:rPr>
        <w:t xml:space="preserve">) рачунајући од дана службеног пријема исправног рачуна Закуподавца. </w:t>
      </w:r>
    </w:p>
    <w:p w:rsidR="00C1202D" w:rsidRPr="00AD273E" w:rsidRDefault="00C1202D" w:rsidP="00C1202D">
      <w:pPr>
        <w:pStyle w:val="BodyText"/>
        <w:rPr>
          <w:rFonts w:ascii="Times New Roman" w:hAnsi="Times New Roman"/>
          <w:sz w:val="24"/>
          <w:szCs w:val="24"/>
          <w:lang w:val="sr-Cyrl-CS"/>
        </w:rPr>
      </w:pPr>
    </w:p>
    <w:p w:rsidR="00C1202D" w:rsidRPr="00AD273E" w:rsidRDefault="00C1202D" w:rsidP="00C120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3.</w:t>
      </w:r>
    </w:p>
    <w:p w:rsidR="00C1202D" w:rsidRPr="00AD273E" w:rsidRDefault="00C1202D" w:rsidP="00C120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C1202D" w:rsidRPr="00AD273E" w:rsidRDefault="00C1202D" w:rsidP="00C120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>Уговорне стране су сагласне да трошкове текућег одржавања пословног простора из члана 1. овог уговора сноси Закуподавац (т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рошковe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утрошене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, ПТТ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чишћења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и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 w:rsidRPr="00AD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73E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AD273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D273E">
        <w:rPr>
          <w:rFonts w:ascii="Times New Roman" w:hAnsi="Times New Roman" w:cs="Times New Roman"/>
          <w:sz w:val="24"/>
          <w:szCs w:val="24"/>
        </w:rPr>
        <w:t>.</w:t>
      </w:r>
    </w:p>
    <w:p w:rsidR="00C1202D" w:rsidRPr="00AD273E" w:rsidRDefault="00C1202D" w:rsidP="00C120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27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Закуподавац </w:t>
      </w:r>
      <w:r w:rsidRPr="00AD273E">
        <w:rPr>
          <w:rFonts w:ascii="Times New Roman" w:hAnsi="Times New Roman" w:cs="Times New Roman"/>
          <w:sz w:val="24"/>
          <w:szCs w:val="24"/>
        </w:rPr>
        <w:t xml:space="preserve">у делу пословног простора који користи </w:t>
      </w: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закупац </w:t>
      </w:r>
      <w:r w:rsidRPr="00AD273E">
        <w:rPr>
          <w:rFonts w:ascii="Times New Roman" w:hAnsi="Times New Roman" w:cs="Times New Roman"/>
          <w:sz w:val="24"/>
          <w:szCs w:val="24"/>
        </w:rPr>
        <w:t>самостално организује послове у вези са: физичким обезбеђењем објекта у току радног времена; одржавањем хигијене; дезинфекцијом, дезинсекцијом и дератизацијом и одржавањем опреме за противпожарну заштиту (пп апарати).</w:t>
      </w:r>
    </w:p>
    <w:p w:rsidR="00C1202D" w:rsidRPr="00AD273E" w:rsidRDefault="00C1202D" w:rsidP="00C120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202D" w:rsidRPr="00AD273E" w:rsidRDefault="00C1202D" w:rsidP="00C1202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Члан 4.</w:t>
      </w:r>
    </w:p>
    <w:p w:rsidR="00C1202D" w:rsidRPr="00AD273E" w:rsidRDefault="00C1202D" w:rsidP="00C1202D">
      <w:pPr>
        <w:pStyle w:val="BodyText"/>
        <w:tabs>
          <w:tab w:val="left" w:pos="1080"/>
        </w:tabs>
        <w:rPr>
          <w:rFonts w:ascii="Times New Roman" w:hAnsi="Times New Roman"/>
          <w:sz w:val="24"/>
          <w:szCs w:val="24"/>
          <w:lang w:val="sr-Cyrl-CS"/>
        </w:rPr>
      </w:pPr>
      <w:r w:rsidRPr="00AD273E">
        <w:rPr>
          <w:rFonts w:ascii="Times New Roman" w:hAnsi="Times New Roman"/>
          <w:sz w:val="24"/>
          <w:szCs w:val="24"/>
        </w:rPr>
        <w:t xml:space="preserve">              Закуподавац </w:t>
      </w:r>
      <w:r w:rsidRPr="00AD273E">
        <w:rPr>
          <w:rFonts w:ascii="Times New Roman" w:hAnsi="Times New Roman"/>
          <w:sz w:val="24"/>
          <w:szCs w:val="24"/>
          <w:lang w:val="sr-Cyrl-CS"/>
        </w:rPr>
        <w:t xml:space="preserve">се обавезује да </w:t>
      </w:r>
      <w:r w:rsidRPr="00AD273E">
        <w:rPr>
          <w:rFonts w:ascii="Times New Roman" w:hAnsi="Times New Roman"/>
          <w:sz w:val="24"/>
          <w:szCs w:val="24"/>
        </w:rPr>
        <w:t xml:space="preserve">приликом </w:t>
      </w:r>
      <w:r w:rsidRPr="00AD273E">
        <w:rPr>
          <w:rFonts w:ascii="Times New Roman" w:hAnsi="Times New Roman"/>
          <w:sz w:val="24"/>
          <w:szCs w:val="24"/>
          <w:lang w:val="sr-Cyrl-CS"/>
        </w:rPr>
        <w:t xml:space="preserve">потписивања овог уговора достави уредно потписану </w:t>
      </w:r>
      <w:r w:rsidRPr="00AD273E">
        <w:rPr>
          <w:rFonts w:ascii="Times New Roman" w:hAnsi="Times New Roman"/>
          <w:sz w:val="24"/>
          <w:szCs w:val="24"/>
        </w:rPr>
        <w:t xml:space="preserve">и регистровану </w:t>
      </w:r>
      <w:r w:rsidRPr="00AD273E">
        <w:rPr>
          <w:rFonts w:ascii="Times New Roman" w:hAnsi="Times New Roman"/>
          <w:sz w:val="24"/>
          <w:szCs w:val="24"/>
          <w:lang w:val="sr-Cyrl-CS"/>
        </w:rPr>
        <w:t xml:space="preserve">сопствену бланко меницу, без жираната у корист Наручиоца, са овлашћењем за попуну у висини од 10% </w:t>
      </w:r>
      <w:r w:rsidRPr="00AD273E">
        <w:rPr>
          <w:rFonts w:ascii="Times New Roman" w:hAnsi="Times New Roman"/>
          <w:sz w:val="24"/>
          <w:szCs w:val="24"/>
        </w:rPr>
        <w:t>од вредности уговора, без ПДВ</w:t>
      </w:r>
      <w:r w:rsidRPr="00AD27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D273E">
        <w:rPr>
          <w:rFonts w:ascii="Times New Roman" w:hAnsi="Times New Roman"/>
          <w:sz w:val="24"/>
          <w:szCs w:val="24"/>
        </w:rPr>
        <w:t>-</w:t>
      </w:r>
      <w:r w:rsidRPr="00AD273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D273E">
        <w:rPr>
          <w:rFonts w:ascii="Times New Roman" w:hAnsi="Times New Roman"/>
          <w:sz w:val="24"/>
          <w:szCs w:val="24"/>
        </w:rPr>
        <w:t>а,</w:t>
      </w:r>
      <w:r w:rsidRPr="00AD273E">
        <w:rPr>
          <w:rFonts w:ascii="Times New Roman" w:hAnsi="Times New Roman"/>
          <w:sz w:val="24"/>
          <w:szCs w:val="24"/>
          <w:lang w:val="sr-Cyrl-CS"/>
        </w:rPr>
        <w:t xml:space="preserve"> са клаузулом „без протеста“ и „по виђењу“, на име доброг извршења посла, која ће трајати 10 (десет) дана дуже од истека рока важности уговора.</w:t>
      </w:r>
    </w:p>
    <w:p w:rsidR="00C1202D" w:rsidRPr="00AD273E" w:rsidRDefault="00C1202D" w:rsidP="00C1202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</w:t>
      </w:r>
    </w:p>
    <w:p w:rsidR="00C1202D" w:rsidRPr="00AD273E" w:rsidRDefault="00C1202D" w:rsidP="00C1202D">
      <w:pPr>
        <w:pStyle w:val="BodyText"/>
        <w:rPr>
          <w:rFonts w:ascii="Times New Roman" w:hAnsi="Times New Roman"/>
          <w:sz w:val="24"/>
          <w:szCs w:val="24"/>
          <w:lang w:val="sr-Cyrl-CS"/>
        </w:rPr>
      </w:pPr>
    </w:p>
    <w:p w:rsidR="00C1202D" w:rsidRPr="00AD273E" w:rsidRDefault="00C1202D" w:rsidP="00C1202D">
      <w:pPr>
        <w:tabs>
          <w:tab w:val="left" w:pos="1080"/>
        </w:tabs>
        <w:ind w:left="180" w:hanging="1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Члан 5.</w:t>
      </w:r>
    </w:p>
    <w:p w:rsidR="00C1202D" w:rsidRPr="00AD273E" w:rsidRDefault="00C1202D" w:rsidP="00C1202D">
      <w:pPr>
        <w:tabs>
          <w:tab w:val="left" w:pos="567"/>
          <w:tab w:val="left" w:pos="1080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Закупац не може вршити било какве преправке или адаптације пословног простора из члана 1. овог уговора, без писане сагласности Закуподавца.</w:t>
      </w:r>
    </w:p>
    <w:p w:rsidR="00C1202D" w:rsidRPr="00AD273E" w:rsidRDefault="00C1202D" w:rsidP="00C1202D">
      <w:pPr>
        <w:tabs>
          <w:tab w:val="left" w:pos="567"/>
          <w:tab w:val="left" w:pos="1080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202D" w:rsidRPr="00AD273E" w:rsidRDefault="00C1202D" w:rsidP="00C1202D">
      <w:pPr>
        <w:tabs>
          <w:tab w:val="left" w:pos="1080"/>
        </w:tabs>
        <w:ind w:left="180" w:hanging="1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Члан 6.</w:t>
      </w:r>
    </w:p>
    <w:p w:rsidR="00C1202D" w:rsidRPr="00AD273E" w:rsidRDefault="00C1202D" w:rsidP="00C1202D">
      <w:pPr>
        <w:tabs>
          <w:tab w:val="left" w:pos="567"/>
          <w:tab w:val="left" w:pos="1080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ab/>
        <w:t>Закупац ће пословни простор из члана 1. овог уговора користити искључиво за обављање своје пословне делатности и не може га дати другоме у подзакуп.</w:t>
      </w:r>
    </w:p>
    <w:p w:rsidR="00C1202D" w:rsidRPr="00AD273E" w:rsidRDefault="00C1202D" w:rsidP="00C1202D">
      <w:pPr>
        <w:tabs>
          <w:tab w:val="left" w:pos="1080"/>
        </w:tabs>
        <w:ind w:left="180" w:hanging="1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Члан 7.</w:t>
      </w:r>
    </w:p>
    <w:p w:rsidR="00C1202D" w:rsidRPr="00AD273E" w:rsidRDefault="00C1202D" w:rsidP="00C1202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273E">
        <w:rPr>
          <w:rFonts w:ascii="Times New Roman" w:hAnsi="Times New Roman" w:cs="Times New Roman"/>
          <w:bCs/>
          <w:sz w:val="24"/>
          <w:szCs w:val="24"/>
        </w:rPr>
        <w:tab/>
      </w:r>
      <w:r w:rsidRPr="00AD273E">
        <w:rPr>
          <w:rFonts w:ascii="Times New Roman" w:hAnsi="Times New Roman" w:cs="Times New Roman"/>
          <w:bCs/>
          <w:sz w:val="24"/>
          <w:szCs w:val="24"/>
        </w:rPr>
        <w:tab/>
      </w:r>
      <w:r w:rsidRPr="00AD273E">
        <w:rPr>
          <w:rFonts w:ascii="Times New Roman" w:hAnsi="Times New Roman" w:cs="Times New Roman"/>
          <w:sz w:val="24"/>
          <w:szCs w:val="24"/>
          <w:lang w:val="ru-RU"/>
        </w:rPr>
        <w:t>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обавезе.</w:t>
      </w:r>
    </w:p>
    <w:p w:rsidR="00C1202D" w:rsidRPr="00AD273E" w:rsidRDefault="00C1202D" w:rsidP="00C1202D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ru-RU"/>
        </w:rPr>
        <w:tab/>
        <w:t>Отказни рок износи 30 (тридесет) дана и почиње да тече од дана пријема писаног обавештења о раскиду уговора.</w:t>
      </w:r>
    </w:p>
    <w:p w:rsidR="00C1202D" w:rsidRPr="00AD273E" w:rsidRDefault="00C1202D" w:rsidP="00C1202D">
      <w:pPr>
        <w:tabs>
          <w:tab w:val="left" w:pos="567"/>
          <w:tab w:val="left" w:pos="1080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ab/>
        <w:t>Ако се овај уговор ваљано откаже пре дана истека закупног рока, онда се закупнина плаћа сразмерно и закључно са даном на који је уговор отказан.</w:t>
      </w:r>
    </w:p>
    <w:p w:rsidR="00C1202D" w:rsidRPr="00AD273E" w:rsidRDefault="00C1202D" w:rsidP="00C1202D">
      <w:pPr>
        <w:tabs>
          <w:tab w:val="left" w:pos="567"/>
          <w:tab w:val="left" w:pos="1080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 xml:space="preserve">          По престанку закупа Закупац је дужан да преда Закуподавцу пословни простор из члана 1. овог уговора у стању у коме је исти примио, узимајући при томе у обзир промене до којих је дошло услед редовне употребе простора што се утврђује посебним записником који ће бити сачињен на дан испражњења пословног простора.</w:t>
      </w:r>
    </w:p>
    <w:p w:rsidR="00C1202D" w:rsidRPr="00AD273E" w:rsidRDefault="00C1202D" w:rsidP="00C1202D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Члан </w:t>
      </w: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AD273E">
        <w:rPr>
          <w:rFonts w:ascii="Times New Roman" w:hAnsi="Times New Roman" w:cs="Times New Roman"/>
          <w:b/>
          <w:sz w:val="24"/>
          <w:szCs w:val="24"/>
          <w:lang w:val="sr-Latn-CS"/>
        </w:rPr>
        <w:t>.</w:t>
      </w:r>
    </w:p>
    <w:p w:rsidR="00C1202D" w:rsidRPr="00AD273E" w:rsidRDefault="00C1202D" w:rsidP="00C1202D">
      <w:pPr>
        <w:pStyle w:val="CommentText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ab/>
        <w:t>Сва спорна питања у тумачењу и примени овог уговора, уговорне стране ће решавати споразумно.</w:t>
      </w:r>
    </w:p>
    <w:p w:rsidR="00C1202D" w:rsidRPr="00AD273E" w:rsidRDefault="00C1202D" w:rsidP="00C1202D">
      <w:pPr>
        <w:pStyle w:val="CommentText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ab/>
        <w:t>У случају спора уговорне стране уговарају надлежност Привредног суда у Београду.</w:t>
      </w:r>
    </w:p>
    <w:p w:rsidR="00C1202D" w:rsidRPr="00AD273E" w:rsidRDefault="00C1202D" w:rsidP="00C1202D">
      <w:pPr>
        <w:pStyle w:val="CommentText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02D" w:rsidRPr="00AD273E" w:rsidRDefault="00C1202D" w:rsidP="00C1202D">
      <w:pPr>
        <w:tabs>
          <w:tab w:val="left" w:pos="1080"/>
        </w:tabs>
        <w:ind w:left="180" w:hanging="18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Члан 9.</w:t>
      </w:r>
    </w:p>
    <w:p w:rsidR="00C1202D" w:rsidRPr="00AD273E" w:rsidRDefault="00AD273E" w:rsidP="00C1202D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73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D273E">
        <w:rPr>
          <w:rFonts w:ascii="Times New Roman" w:hAnsi="Times New Roman" w:cs="Times New Roman"/>
          <w:kern w:val="32"/>
          <w:sz w:val="24"/>
          <w:szCs w:val="24"/>
          <w:lang w:val="sr-Cyrl-CS"/>
        </w:rPr>
        <w:t>„Уговор се закључује  за школску 2014/2015.годину</w:t>
      </w:r>
      <w:r w:rsidR="00C1202D" w:rsidRPr="00AD273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1202D" w:rsidRPr="00AD273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 примењиваће се од дана закључивања  уговора.</w:t>
      </w:r>
    </w:p>
    <w:p w:rsidR="00C1202D" w:rsidRPr="00AD273E" w:rsidRDefault="00C1202D" w:rsidP="00C1202D">
      <w:pPr>
        <w:tabs>
          <w:tab w:val="left" w:pos="567"/>
          <w:tab w:val="left" w:pos="1080"/>
          <w:tab w:val="left" w:pos="1368"/>
          <w:tab w:val="left" w:pos="171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Члан 10.</w:t>
      </w:r>
    </w:p>
    <w:p w:rsidR="00C1202D" w:rsidRPr="00AD273E" w:rsidRDefault="00C1202D" w:rsidP="00C1202D">
      <w:pPr>
        <w:tabs>
          <w:tab w:val="left" w:pos="567"/>
          <w:tab w:val="left" w:pos="1080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sz w:val="24"/>
          <w:szCs w:val="24"/>
          <w:lang w:val="sr-Cyrl-CS"/>
        </w:rPr>
        <w:tab/>
        <w:t>На све што није предвиђено овим уговором, примењиваће се одредбе Закона о облигационим односима.</w:t>
      </w:r>
    </w:p>
    <w:p w:rsidR="00C1202D" w:rsidRPr="00AD273E" w:rsidRDefault="00C1202D" w:rsidP="00C1202D">
      <w:pPr>
        <w:tabs>
          <w:tab w:val="left" w:pos="1080"/>
        </w:tabs>
        <w:ind w:left="180" w:hanging="18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:rsidR="00C1202D" w:rsidRPr="00AD273E" w:rsidRDefault="00C1202D" w:rsidP="00C1202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Cs/>
          <w:sz w:val="24"/>
          <w:szCs w:val="24"/>
          <w:lang w:val="sr-Cyrl-CS"/>
        </w:rPr>
        <w:t>Овај уговор је сачињен у 4 (четири) истоветна примерка, од којих свакој уговорној страни припадају по 2 (два) примерка.</w:t>
      </w:r>
    </w:p>
    <w:p w:rsidR="00C1202D" w:rsidRPr="00AD273E" w:rsidRDefault="00C1202D" w:rsidP="00C1202D">
      <w:pPr>
        <w:tabs>
          <w:tab w:val="left" w:pos="162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ЗАКУПАЦ                                                              ЗАКУПОДАВАЦ</w:t>
      </w:r>
    </w:p>
    <w:p w:rsidR="00C1202D" w:rsidRPr="00AD273E" w:rsidRDefault="00C1202D" w:rsidP="00C1202D">
      <w:pPr>
        <w:tabs>
          <w:tab w:val="left" w:pos="162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Основна школа „Војвода Степа“</w:t>
      </w:r>
    </w:p>
    <w:p w:rsidR="00C1202D" w:rsidRPr="00AD273E" w:rsidRDefault="00C1202D" w:rsidP="001A510F">
      <w:pPr>
        <w:tabs>
          <w:tab w:val="left" w:pos="1620"/>
          <w:tab w:val="left" w:pos="6585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AD27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                                                     _____________________</w:t>
      </w:r>
    </w:p>
    <w:p w:rsidR="00C1202D" w:rsidRPr="00AD273E" w:rsidRDefault="00C1202D" w:rsidP="001A510F">
      <w:pPr>
        <w:tabs>
          <w:tab w:val="left" w:pos="1710"/>
          <w:tab w:val="left" w:pos="6675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27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Небојша Животић  </w:t>
      </w:r>
    </w:p>
    <w:sectPr w:rsidR="00C1202D" w:rsidRPr="00AD273E" w:rsidSect="00447E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507E"/>
    <w:multiLevelType w:val="hybridMultilevel"/>
    <w:tmpl w:val="692C39A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3A7703"/>
    <w:rsid w:val="001A510F"/>
    <w:rsid w:val="0024436A"/>
    <w:rsid w:val="003203AF"/>
    <w:rsid w:val="00322C05"/>
    <w:rsid w:val="003A7703"/>
    <w:rsid w:val="003B7E16"/>
    <w:rsid w:val="00447E8B"/>
    <w:rsid w:val="007D5D96"/>
    <w:rsid w:val="007E1915"/>
    <w:rsid w:val="009E1648"/>
    <w:rsid w:val="00A6221D"/>
    <w:rsid w:val="00AD273E"/>
    <w:rsid w:val="00B02D32"/>
    <w:rsid w:val="00C1202D"/>
    <w:rsid w:val="00C173CD"/>
    <w:rsid w:val="00E1030F"/>
    <w:rsid w:val="00E3782D"/>
    <w:rsid w:val="00ED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1"/>
    <w:rsid w:val="00C120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Roman" w:eastAsia="Times New Roman" w:hAnsi="Times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1202D"/>
  </w:style>
  <w:style w:type="character" w:customStyle="1" w:styleId="BodyTextChar1">
    <w:name w:val="Body Text Char1"/>
    <w:basedOn w:val="DefaultParagraphFont"/>
    <w:link w:val="BodyText"/>
    <w:locked/>
    <w:rsid w:val="00C1202D"/>
    <w:rPr>
      <w:rFonts w:ascii="TimesRoman" w:eastAsia="Times New Roman" w:hAnsi="Times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C120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C1202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C1202D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02D"/>
    <w:rPr>
      <w:rFonts w:ascii="Calibri" w:eastAsia="Times New Roman" w:hAnsi="Calibri" w:cs="Calibri"/>
      <w:sz w:val="20"/>
      <w:szCs w:val="20"/>
    </w:rPr>
  </w:style>
  <w:style w:type="paragraph" w:styleId="NoSpacing">
    <w:name w:val="No Spacing"/>
    <w:qFormat/>
    <w:rsid w:val="00C1202D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eXPerience</cp:lastModifiedBy>
  <cp:revision>2</cp:revision>
  <dcterms:created xsi:type="dcterms:W3CDTF">2014-09-09T07:12:00Z</dcterms:created>
  <dcterms:modified xsi:type="dcterms:W3CDTF">2014-09-09T07:12:00Z</dcterms:modified>
</cp:coreProperties>
</file>